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13" w:rsidRPr="006C2DC4" w:rsidRDefault="00461B13" w:rsidP="006C2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DC4">
        <w:rPr>
          <w:rFonts w:ascii="Times New Roman" w:hAnsi="Times New Roman" w:cs="Times New Roman"/>
          <w:b/>
          <w:sz w:val="28"/>
          <w:szCs w:val="28"/>
        </w:rPr>
        <w:t xml:space="preserve">Программа и правила проведения вступительного испытания (собеседования) при приеме на </w:t>
      </w:r>
      <w:proofErr w:type="gramStart"/>
      <w:r w:rsidRPr="006C2DC4">
        <w:rPr>
          <w:rFonts w:ascii="Times New Roman" w:hAnsi="Times New Roman" w:cs="Times New Roman"/>
          <w:b/>
          <w:sz w:val="28"/>
          <w:szCs w:val="28"/>
        </w:rPr>
        <w:t>обучение по направлению</w:t>
      </w:r>
      <w:proofErr w:type="gramEnd"/>
      <w:r w:rsidRPr="006C2DC4">
        <w:rPr>
          <w:rFonts w:ascii="Times New Roman" w:hAnsi="Times New Roman" w:cs="Times New Roman"/>
          <w:b/>
          <w:sz w:val="28"/>
          <w:szCs w:val="28"/>
        </w:rPr>
        <w:t xml:space="preserve"> подготовки 44.04.01 «Педагогическое образование»</w:t>
      </w:r>
    </w:p>
    <w:p w:rsidR="00461B13" w:rsidRPr="006C2DC4" w:rsidRDefault="00461B13" w:rsidP="006C2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DC4">
        <w:rPr>
          <w:rFonts w:ascii="Times New Roman" w:hAnsi="Times New Roman" w:cs="Times New Roman"/>
          <w:b/>
          <w:sz w:val="28"/>
          <w:szCs w:val="28"/>
        </w:rPr>
        <w:t xml:space="preserve">по программе магистратуры «Преподавание </w:t>
      </w:r>
      <w:r w:rsidR="00313887">
        <w:rPr>
          <w:rFonts w:ascii="Times New Roman" w:hAnsi="Times New Roman" w:cs="Times New Roman"/>
          <w:b/>
          <w:sz w:val="28"/>
          <w:szCs w:val="28"/>
        </w:rPr>
        <w:t>филологических</w:t>
      </w:r>
      <w:bookmarkStart w:id="0" w:name="_GoBack"/>
      <w:bookmarkEnd w:id="0"/>
      <w:r w:rsidRPr="006C2DC4">
        <w:rPr>
          <w:rFonts w:ascii="Times New Roman" w:hAnsi="Times New Roman" w:cs="Times New Roman"/>
          <w:b/>
          <w:sz w:val="28"/>
          <w:szCs w:val="28"/>
        </w:rPr>
        <w:t xml:space="preserve"> дисциплин в школе и вузе»</w:t>
      </w:r>
    </w:p>
    <w:p w:rsidR="00461B13" w:rsidRPr="00461B13" w:rsidRDefault="00461B13" w:rsidP="006C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B13" w:rsidRPr="00461B13" w:rsidRDefault="00461B13" w:rsidP="006C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Правила проведения вступительного испытания</w:t>
      </w:r>
    </w:p>
    <w:p w:rsidR="00461B13" w:rsidRPr="00461B13" w:rsidRDefault="00461B13" w:rsidP="006C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Вступительное испытание проводится в форме собеседования:</w:t>
      </w:r>
    </w:p>
    <w:p w:rsidR="00461B13" w:rsidRPr="00461B13" w:rsidRDefault="00461B13" w:rsidP="006C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 xml:space="preserve">В ходе собеседования могут быть также заданы вопросы, направленные на определение причин выбора этой программы магистерской подготовки, круга интересов абитуриента. </w:t>
      </w:r>
    </w:p>
    <w:p w:rsidR="00461B13" w:rsidRPr="00461B13" w:rsidRDefault="00461B13" w:rsidP="006C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Максимальное количество баллов за ответ – 70 б., ми</w:t>
      </w:r>
      <w:r>
        <w:rPr>
          <w:rFonts w:ascii="Times New Roman" w:hAnsi="Times New Roman" w:cs="Times New Roman"/>
          <w:sz w:val="28"/>
          <w:szCs w:val="28"/>
        </w:rPr>
        <w:t>нимальное количество баллов – 30</w:t>
      </w:r>
      <w:r w:rsidRPr="00461B13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461B13" w:rsidRDefault="00461B13" w:rsidP="006C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Время для подготовки ответов – 20 минут.</w:t>
      </w:r>
    </w:p>
    <w:p w:rsidR="00461B13" w:rsidRDefault="00461B13" w:rsidP="006C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B13" w:rsidRPr="00461B13" w:rsidRDefault="00461B13" w:rsidP="006C2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 xml:space="preserve">Требования к знаниям и умениям </w:t>
      </w:r>
      <w:r>
        <w:rPr>
          <w:rFonts w:ascii="Times New Roman" w:hAnsi="Times New Roman" w:cs="Times New Roman"/>
          <w:sz w:val="28"/>
          <w:szCs w:val="28"/>
        </w:rPr>
        <w:t>абитуриентов</w:t>
      </w:r>
    </w:p>
    <w:p w:rsidR="00461B13" w:rsidRPr="00461B13" w:rsidRDefault="00461B13" w:rsidP="006C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Абитуриенты должны: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B13">
        <w:rPr>
          <w:rFonts w:ascii="Times New Roman" w:hAnsi="Times New Roman" w:cs="Times New Roman"/>
          <w:sz w:val="28"/>
          <w:szCs w:val="28"/>
        </w:rPr>
        <w:t xml:space="preserve">иметь системные знания о педагогических закономерностях и условиях развития личности; 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 представления  об  основных </w:t>
      </w:r>
      <w:r w:rsidRPr="00461B13">
        <w:rPr>
          <w:rFonts w:ascii="Times New Roman" w:hAnsi="Times New Roman" w:cs="Times New Roman"/>
          <w:sz w:val="28"/>
          <w:szCs w:val="28"/>
        </w:rPr>
        <w:t>отечественн</w:t>
      </w:r>
      <w:r>
        <w:rPr>
          <w:rFonts w:ascii="Times New Roman" w:hAnsi="Times New Roman" w:cs="Times New Roman"/>
          <w:sz w:val="28"/>
          <w:szCs w:val="28"/>
        </w:rPr>
        <w:t xml:space="preserve">ых  и  зарубежных  </w:t>
      </w:r>
      <w:r w:rsidRPr="00461B13">
        <w:rPr>
          <w:rFonts w:ascii="Times New Roman" w:hAnsi="Times New Roman" w:cs="Times New Roman"/>
          <w:sz w:val="28"/>
          <w:szCs w:val="28"/>
        </w:rPr>
        <w:t>теориях учения и обучения, рассмотренных в кон</w:t>
      </w:r>
      <w:r>
        <w:rPr>
          <w:rFonts w:ascii="Times New Roman" w:hAnsi="Times New Roman" w:cs="Times New Roman"/>
          <w:sz w:val="28"/>
          <w:szCs w:val="28"/>
        </w:rPr>
        <w:t>тексте исторического развития  мировой педаго</w:t>
      </w:r>
      <w:r w:rsidRPr="00461B13">
        <w:rPr>
          <w:rFonts w:ascii="Times New Roman" w:hAnsi="Times New Roman" w:cs="Times New Roman"/>
          <w:sz w:val="28"/>
          <w:szCs w:val="28"/>
        </w:rPr>
        <w:t>гической мысли;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</w:t>
      </w:r>
      <w:r w:rsidRPr="00461B13">
        <w:rPr>
          <w:rFonts w:ascii="Times New Roman" w:hAnsi="Times New Roman" w:cs="Times New Roman"/>
          <w:sz w:val="28"/>
          <w:szCs w:val="28"/>
        </w:rPr>
        <w:t>категориальный аппарат педаго</w:t>
      </w:r>
      <w:r>
        <w:rPr>
          <w:rFonts w:ascii="Times New Roman" w:hAnsi="Times New Roman" w:cs="Times New Roman"/>
          <w:sz w:val="28"/>
          <w:szCs w:val="28"/>
        </w:rPr>
        <w:t xml:space="preserve">гики, сущность, движущие силы, </w:t>
      </w:r>
      <w:r w:rsidRPr="00461B13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оречия  и  логику  образователь</w:t>
      </w:r>
      <w:r w:rsidRPr="00461B13">
        <w:rPr>
          <w:rFonts w:ascii="Times New Roman" w:hAnsi="Times New Roman" w:cs="Times New Roman"/>
          <w:sz w:val="28"/>
          <w:szCs w:val="28"/>
        </w:rPr>
        <w:t xml:space="preserve">ного  процесса,  закономерности  и </w:t>
      </w:r>
    </w:p>
    <w:p w:rsidR="00461B13" w:rsidRPr="00461B13" w:rsidRDefault="00461B13" w:rsidP="006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 xml:space="preserve">принципы  обучения,  содержание  образования,  современные  модели </w:t>
      </w:r>
    </w:p>
    <w:p w:rsidR="00461B13" w:rsidRPr="00461B13" w:rsidRDefault="00461B13" w:rsidP="006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 xml:space="preserve">организации  обучения,  классификацию  средств  обучения,  базовые  теории </w:t>
      </w:r>
    </w:p>
    <w:p w:rsidR="00461B13" w:rsidRPr="00461B13" w:rsidRDefault="00461B13" w:rsidP="006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 xml:space="preserve">воспитания и развития личности, закономерности, принципы и направления </w:t>
      </w:r>
    </w:p>
    <w:p w:rsidR="00461B13" w:rsidRPr="00461B13" w:rsidRDefault="00461B13" w:rsidP="006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 xml:space="preserve">итания,  принципы, </w:t>
      </w:r>
      <w:r w:rsidRPr="00461B13">
        <w:rPr>
          <w:rFonts w:ascii="Times New Roman" w:hAnsi="Times New Roman" w:cs="Times New Roman"/>
          <w:sz w:val="28"/>
          <w:szCs w:val="28"/>
        </w:rPr>
        <w:t xml:space="preserve">содержание,  методику  социального  воспитания  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13" w:rsidRDefault="00461B13" w:rsidP="006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  (быта,  жизнед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 и  взаимодействия </w:t>
      </w:r>
      <w:r w:rsidRPr="00461B13">
        <w:rPr>
          <w:rFonts w:ascii="Times New Roman" w:hAnsi="Times New Roman" w:cs="Times New Roman"/>
          <w:sz w:val="28"/>
          <w:szCs w:val="28"/>
        </w:rPr>
        <w:t>индивидуальных  и  групповых  суб</w:t>
      </w:r>
      <w:r>
        <w:rPr>
          <w:rFonts w:ascii="Times New Roman" w:hAnsi="Times New Roman" w:cs="Times New Roman"/>
          <w:sz w:val="28"/>
          <w:szCs w:val="28"/>
        </w:rPr>
        <w:t xml:space="preserve">ъектов),  принципы  управления </w:t>
      </w:r>
      <w:r w:rsidRPr="00461B13">
        <w:rPr>
          <w:rFonts w:ascii="Times New Roman" w:hAnsi="Times New Roman" w:cs="Times New Roman"/>
          <w:sz w:val="28"/>
          <w:szCs w:val="28"/>
        </w:rPr>
        <w:t>педагогическими системами, нормативно</w:t>
      </w:r>
    </w:p>
    <w:p w:rsid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B1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овые и организационные основы деятельно</w:t>
      </w:r>
      <w:r w:rsidRPr="00461B13">
        <w:rPr>
          <w:rFonts w:ascii="Times New Roman" w:hAnsi="Times New Roman" w:cs="Times New Roman"/>
          <w:sz w:val="28"/>
          <w:szCs w:val="28"/>
        </w:rPr>
        <w:t xml:space="preserve">сти образовательных учреждений; </w:t>
      </w:r>
    </w:p>
    <w:p w:rsid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B13">
        <w:rPr>
          <w:rFonts w:ascii="Times New Roman" w:hAnsi="Times New Roman" w:cs="Times New Roman"/>
          <w:sz w:val="28"/>
          <w:szCs w:val="28"/>
        </w:rPr>
        <w:t>уметь соотносить знания об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явлениях и процессах с  </w:t>
      </w:r>
      <w:r w:rsidRPr="00461B13">
        <w:rPr>
          <w:rFonts w:ascii="Times New Roman" w:hAnsi="Times New Roman" w:cs="Times New Roman"/>
          <w:sz w:val="28"/>
          <w:szCs w:val="28"/>
        </w:rPr>
        <w:t>психологическими знаниями о природ</w:t>
      </w:r>
      <w:r>
        <w:rPr>
          <w:rFonts w:ascii="Times New Roman" w:hAnsi="Times New Roman" w:cs="Times New Roman"/>
          <w:sz w:val="28"/>
          <w:szCs w:val="28"/>
        </w:rPr>
        <w:t>е и сущности развития человека;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B13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проектировать цели и личностно-</w:t>
      </w:r>
      <w:r w:rsidRPr="00461B13">
        <w:rPr>
          <w:rFonts w:ascii="Times New Roman" w:hAnsi="Times New Roman" w:cs="Times New Roman"/>
          <w:sz w:val="28"/>
          <w:szCs w:val="28"/>
        </w:rPr>
        <w:t xml:space="preserve">ориентированное содержание, </w:t>
      </w:r>
    </w:p>
    <w:p w:rsidR="00461B13" w:rsidRDefault="00461B13" w:rsidP="006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 методы  и  средст</w:t>
      </w:r>
      <w:r w:rsidRPr="00461B13">
        <w:rPr>
          <w:rFonts w:ascii="Times New Roman" w:hAnsi="Times New Roman" w:cs="Times New Roman"/>
          <w:sz w:val="28"/>
          <w:szCs w:val="28"/>
        </w:rPr>
        <w:t>ва  обучения  и  восп</w:t>
      </w:r>
      <w:r>
        <w:rPr>
          <w:rFonts w:ascii="Times New Roman" w:hAnsi="Times New Roman" w:cs="Times New Roman"/>
          <w:sz w:val="28"/>
          <w:szCs w:val="28"/>
        </w:rPr>
        <w:t xml:space="preserve">итания  с  учетом  современных </w:t>
      </w:r>
      <w:r w:rsidRPr="00461B13">
        <w:rPr>
          <w:rFonts w:ascii="Times New Roman" w:hAnsi="Times New Roman" w:cs="Times New Roman"/>
          <w:sz w:val="28"/>
          <w:szCs w:val="28"/>
        </w:rPr>
        <w:t>тенденций разв</w:t>
      </w:r>
      <w:r>
        <w:rPr>
          <w:rFonts w:ascii="Times New Roman" w:hAnsi="Times New Roman" w:cs="Times New Roman"/>
          <w:sz w:val="28"/>
          <w:szCs w:val="28"/>
        </w:rPr>
        <w:t>ития информационных технологий;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B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меть творчески использовать тео</w:t>
      </w:r>
      <w:r w:rsidRPr="00461B13">
        <w:rPr>
          <w:rFonts w:ascii="Times New Roman" w:hAnsi="Times New Roman" w:cs="Times New Roman"/>
          <w:sz w:val="28"/>
          <w:szCs w:val="28"/>
        </w:rPr>
        <w:t xml:space="preserve">ретические положения для решения </w:t>
      </w:r>
    </w:p>
    <w:p w:rsidR="00461B13" w:rsidRPr="00461B13" w:rsidRDefault="00461B13" w:rsidP="006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 xml:space="preserve">практических  профессиональных  задач,  актуализируя  при  этом </w:t>
      </w:r>
    </w:p>
    <w:p w:rsidR="00461B13" w:rsidRDefault="00461B13" w:rsidP="006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междисциплинарные знания;</w:t>
      </w:r>
    </w:p>
    <w:p w:rsid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обладать высоким </w:t>
      </w:r>
      <w:r w:rsidRPr="00461B13">
        <w:rPr>
          <w:rFonts w:ascii="Times New Roman" w:hAnsi="Times New Roman" w:cs="Times New Roman"/>
          <w:sz w:val="28"/>
          <w:szCs w:val="28"/>
        </w:rPr>
        <w:t>уровнем  развития  профессионального  мышления, способностью соотносить понятийный аппара</w:t>
      </w:r>
      <w:r>
        <w:rPr>
          <w:rFonts w:ascii="Times New Roman" w:hAnsi="Times New Roman" w:cs="Times New Roman"/>
          <w:sz w:val="28"/>
          <w:szCs w:val="28"/>
        </w:rPr>
        <w:t>т лингводидактики и методики с  ре</w:t>
      </w:r>
      <w:r w:rsidRPr="00461B13">
        <w:rPr>
          <w:rFonts w:ascii="Times New Roman" w:hAnsi="Times New Roman" w:cs="Times New Roman"/>
          <w:sz w:val="28"/>
          <w:szCs w:val="28"/>
        </w:rPr>
        <w:t>альными фактами и явлениями педагогической действительности.</w:t>
      </w:r>
    </w:p>
    <w:p w:rsidR="00616FEA" w:rsidRDefault="00616FEA" w:rsidP="006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EA" w:rsidRDefault="00616FEA" w:rsidP="006C2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собеседования:</w:t>
      </w:r>
    </w:p>
    <w:p w:rsidR="00616FEA" w:rsidRDefault="00616FEA" w:rsidP="006C2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>-  Охаракте</w:t>
      </w:r>
      <w:r>
        <w:rPr>
          <w:rFonts w:ascii="Times New Roman" w:hAnsi="Times New Roman" w:cs="Times New Roman"/>
          <w:sz w:val="28"/>
          <w:szCs w:val="28"/>
        </w:rPr>
        <w:t xml:space="preserve">ризуйте связи методики обучения удмуртскому/русскому языку и литературе </w:t>
      </w:r>
      <w:r w:rsidRPr="00616FEA">
        <w:rPr>
          <w:rFonts w:ascii="Times New Roman" w:hAnsi="Times New Roman" w:cs="Times New Roman"/>
          <w:sz w:val="28"/>
          <w:szCs w:val="28"/>
        </w:rPr>
        <w:t>с педагогикой, психологией.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 xml:space="preserve">- Какие  </w:t>
      </w:r>
      <w:r>
        <w:rPr>
          <w:rFonts w:ascii="Times New Roman" w:hAnsi="Times New Roman" w:cs="Times New Roman"/>
          <w:sz w:val="28"/>
          <w:szCs w:val="28"/>
        </w:rPr>
        <w:t>компетентности</w:t>
      </w:r>
      <w:r w:rsidRPr="00616FEA">
        <w:rPr>
          <w:rFonts w:ascii="Times New Roman" w:hAnsi="Times New Roman" w:cs="Times New Roman"/>
          <w:sz w:val="28"/>
          <w:szCs w:val="28"/>
        </w:rPr>
        <w:t xml:space="preserve">, формируемые у </w:t>
      </w:r>
      <w:proofErr w:type="gramStart"/>
      <w:r w:rsidRPr="00616F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6FEA">
        <w:rPr>
          <w:rFonts w:ascii="Times New Roman" w:hAnsi="Times New Roman" w:cs="Times New Roman"/>
          <w:sz w:val="28"/>
          <w:szCs w:val="28"/>
        </w:rPr>
        <w:t xml:space="preserve"> в процессе изучения школьного курса </w:t>
      </w:r>
      <w:r>
        <w:rPr>
          <w:rFonts w:ascii="Times New Roman" w:hAnsi="Times New Roman" w:cs="Times New Roman"/>
          <w:sz w:val="28"/>
          <w:szCs w:val="28"/>
        </w:rPr>
        <w:t xml:space="preserve">удмуртского/русского языка и литературы, </w:t>
      </w:r>
      <w:r w:rsidRPr="00616FEA">
        <w:rPr>
          <w:rFonts w:ascii="Times New Roman" w:hAnsi="Times New Roman" w:cs="Times New Roman"/>
          <w:sz w:val="28"/>
          <w:szCs w:val="28"/>
        </w:rPr>
        <w:t xml:space="preserve">имеют наибольшее образовательное и практическое значение? 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>- Каковы на Ваш взгляд образовательные потребности учащихся и студентов в предметной области</w:t>
      </w:r>
      <w:r>
        <w:rPr>
          <w:rFonts w:ascii="Times New Roman" w:hAnsi="Times New Roman" w:cs="Times New Roman"/>
          <w:sz w:val="28"/>
          <w:szCs w:val="28"/>
        </w:rPr>
        <w:t xml:space="preserve"> «филология»</w:t>
      </w:r>
      <w:r w:rsidRPr="00616FE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>-  Сформулируйте и охарактеризуйте цели обучения</w:t>
      </w:r>
      <w:r w:rsidRPr="00616FEA">
        <w:t xml:space="preserve"> </w:t>
      </w:r>
      <w:r>
        <w:rPr>
          <w:rFonts w:ascii="Times New Roman" w:hAnsi="Times New Roman" w:cs="Times New Roman"/>
          <w:sz w:val="28"/>
          <w:szCs w:val="28"/>
        </w:rPr>
        <w:t>удмуртскому/русскому языку и литературе</w:t>
      </w:r>
      <w:r w:rsidRPr="00616FEA">
        <w:rPr>
          <w:rFonts w:ascii="Times New Roman" w:hAnsi="Times New Roman" w:cs="Times New Roman"/>
          <w:sz w:val="28"/>
          <w:szCs w:val="28"/>
        </w:rPr>
        <w:t xml:space="preserve"> в средней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 xml:space="preserve">- Можно ли что-то изменить в </w:t>
      </w:r>
      <w:r>
        <w:rPr>
          <w:rFonts w:ascii="Times New Roman" w:hAnsi="Times New Roman" w:cs="Times New Roman"/>
          <w:sz w:val="28"/>
          <w:szCs w:val="28"/>
        </w:rPr>
        <w:t xml:space="preserve">филологическом </w:t>
      </w:r>
      <w:r w:rsidRPr="00616FEA">
        <w:rPr>
          <w:rFonts w:ascii="Times New Roman" w:hAnsi="Times New Roman" w:cs="Times New Roman"/>
          <w:sz w:val="28"/>
          <w:szCs w:val="28"/>
        </w:rPr>
        <w:t>образовании и нужно ли что-то менять?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>-  Какой Вы представляете систему воспитания учащихся в процессе обучения удмуртскому/русскому языку и литературе в средней школе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>-  Продумайте и приведите примеры задач и упражнений, с помощью которых вы сможете выявить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филологический</w:t>
      </w:r>
      <w:r w:rsidRPr="00616FEA">
        <w:rPr>
          <w:rFonts w:ascii="Times New Roman" w:hAnsi="Times New Roman" w:cs="Times New Roman"/>
          <w:sz w:val="28"/>
          <w:szCs w:val="28"/>
        </w:rPr>
        <w:t xml:space="preserve"> склад ума обучающихся.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 xml:space="preserve">- Как Вы относитесь к реализуемой в настоящее время концепции модернизации </w:t>
      </w:r>
      <w:r>
        <w:rPr>
          <w:rFonts w:ascii="Times New Roman" w:hAnsi="Times New Roman" w:cs="Times New Roman"/>
          <w:sz w:val="28"/>
          <w:szCs w:val="28"/>
        </w:rPr>
        <w:t xml:space="preserve">филологического </w:t>
      </w:r>
      <w:r w:rsidRPr="00616FEA">
        <w:rPr>
          <w:rFonts w:ascii="Times New Roman" w:hAnsi="Times New Roman" w:cs="Times New Roman"/>
          <w:sz w:val="28"/>
          <w:szCs w:val="28"/>
        </w:rPr>
        <w:t xml:space="preserve">образования?  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 xml:space="preserve">- Назовите основные личностные качества современного </w:t>
      </w:r>
      <w:r>
        <w:rPr>
          <w:rFonts w:ascii="Times New Roman" w:hAnsi="Times New Roman" w:cs="Times New Roman"/>
          <w:sz w:val="28"/>
          <w:szCs w:val="28"/>
        </w:rPr>
        <w:t>учителя-профессионала своего дела</w:t>
      </w:r>
      <w:r w:rsidRPr="00616FEA">
        <w:rPr>
          <w:rFonts w:ascii="Times New Roman" w:hAnsi="Times New Roman" w:cs="Times New Roman"/>
          <w:sz w:val="28"/>
          <w:szCs w:val="28"/>
        </w:rPr>
        <w:t>.</w:t>
      </w:r>
    </w:p>
    <w:p w:rsidR="00616FEA" w:rsidRP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EA">
        <w:rPr>
          <w:rFonts w:ascii="Times New Roman" w:hAnsi="Times New Roman" w:cs="Times New Roman"/>
          <w:sz w:val="28"/>
          <w:szCs w:val="28"/>
        </w:rPr>
        <w:t xml:space="preserve">- Является ли способность человека к самообразованию ведущим фактором его развития? </w:t>
      </w:r>
    </w:p>
    <w:p w:rsidR="00616FEA" w:rsidRDefault="00616FEA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1.</w:t>
      </w:r>
      <w:r w:rsidRPr="00461B13">
        <w:rPr>
          <w:rFonts w:ascii="Times New Roman" w:hAnsi="Times New Roman" w:cs="Times New Roman"/>
          <w:sz w:val="28"/>
          <w:szCs w:val="28"/>
        </w:rPr>
        <w:tab/>
        <w:t xml:space="preserve"> Булатова Е.Г. Методы исследований в социальных и гуманитарных науках/ Е.Г. Булатова, В.С. Черепанов. – Ижевск: Изд-во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>, 2008.-172 с.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  <w:t xml:space="preserve">Гагарин А.В. Психология и педагогика высшей школы. – М.: Издательский дом МЭИ, 2010. – 240 с. 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  <w:t xml:space="preserve">Гусинский Э.Н. Введение в философию образования: 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[Учеб.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пособие] /Э.Н. Гусинский, Ю.И. Турчанинова.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 - М.: Логос, 2003.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  <w:t xml:space="preserve">Гордиенко О.В. Современные средства оценивания результатов обучения [Электронный ресурс]. Режим доступа: http://litera-yar.ru/arhiv/2012/128-gordienko-ovlekcii, свободный. -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. с экрана. М.: 2011. 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>. Теория обучения: Современная интерпретация: Учеб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>. учеб. заведений. – М.: Издательский центр «Академия», 2001. – 192 с.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  <w:t>Никитина Н.Н. Введение в педагогическую деятельность: теория и практика: учеб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метод. пособие /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. Никитина,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>. – М.: ИЦ «Академия», 2006.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  <w:t>Новиков А.М. Российское образование в новой эпохе: Парадоксы наследия, векторы развития. М.: Изд-во «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Эгвес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>», 2000. - 272 с.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  <w:t xml:space="preserve">Педагогика: учеб. по дисциплине "Педагогика" для студентов вузов, обучающихся по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. специальностям / В. А.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, И. Ф. Исаев, Е. Н.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. акад. наук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В.А.Сластенина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>. – 8-е изд., стер. – М.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 Изд. центр "Академия", 2008. – 566 c.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. Педагогика. –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 Лань 2012. – 574с.  — Электронное издание. — Научная электронная библиотека http://www.elibrary.ru 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61B13">
        <w:rPr>
          <w:rFonts w:ascii="Times New Roman" w:hAnsi="Times New Roman" w:cs="Times New Roman"/>
          <w:sz w:val="28"/>
          <w:szCs w:val="28"/>
        </w:rPr>
        <w:t>0.</w:t>
      </w:r>
      <w:r w:rsidRPr="00461B13">
        <w:rPr>
          <w:rFonts w:ascii="Times New Roman" w:hAnsi="Times New Roman" w:cs="Times New Roman"/>
          <w:sz w:val="28"/>
          <w:szCs w:val="28"/>
        </w:rPr>
        <w:tab/>
        <w:t>Современные образовательные технологии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Бордовской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>. – М.: КНОРУС, 2010. – 432 с.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Сорокопуд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>. Педагогика высшей школы: Учеб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Ю.В.Сорокопуд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>: Феникс, 2011. – 541 с.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 xml:space="preserve"> А.В. Современная дидактика: Учебник для вузов. – СПб</w:t>
      </w:r>
      <w:proofErr w:type="gramStart"/>
      <w:r w:rsidRPr="00461B1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61B13">
        <w:rPr>
          <w:rFonts w:ascii="Times New Roman" w:hAnsi="Times New Roman" w:cs="Times New Roman"/>
          <w:sz w:val="28"/>
          <w:szCs w:val="28"/>
        </w:rPr>
        <w:t>Питер, 2001</w:t>
      </w:r>
    </w:p>
    <w:p w:rsid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61B13">
        <w:rPr>
          <w:rFonts w:ascii="Times New Roman" w:hAnsi="Times New Roman" w:cs="Times New Roman"/>
          <w:sz w:val="28"/>
          <w:szCs w:val="28"/>
        </w:rPr>
        <w:t>.</w:t>
      </w:r>
      <w:r w:rsidRPr="00461B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Ф.В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. Педагогика и психология высшей школы. М.: Логос, 2012. – 448 с. </w:t>
      </w:r>
    </w:p>
    <w:p w:rsid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B13">
        <w:rPr>
          <w:rFonts w:ascii="Times New Roman" w:hAnsi="Times New Roman" w:cs="Times New Roman"/>
          <w:b/>
          <w:sz w:val="28"/>
          <w:szCs w:val="28"/>
        </w:rPr>
        <w:t>Критерии и система оценки собеседования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 xml:space="preserve">Собеседование позволяет выявить </w:t>
      </w:r>
      <w:proofErr w:type="spellStart"/>
      <w:r w:rsidRPr="00461B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61B13">
        <w:rPr>
          <w:rFonts w:ascii="Times New Roman" w:hAnsi="Times New Roman" w:cs="Times New Roman"/>
          <w:sz w:val="28"/>
          <w:szCs w:val="28"/>
        </w:rPr>
        <w:t xml:space="preserve"> оцениваемых компетенций.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Вступительное испытание оценивается по 70 балльной шкале.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 xml:space="preserve">60 – 70 баллов.  Ответы на вопросы раскрываются логично, выдвигаемые положения глубоко обоснованы. Соискатель обнаруживает отличное знание по проблеме, может согласовать теоретические положения с практической деятельностью, свободно вступает в диалог по проблеме. 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</w:t>
      </w:r>
      <w:r w:rsidRPr="00461B13">
        <w:rPr>
          <w:rFonts w:ascii="Times New Roman" w:hAnsi="Times New Roman" w:cs="Times New Roman"/>
          <w:sz w:val="28"/>
          <w:szCs w:val="28"/>
        </w:rPr>
        <w:t xml:space="preserve"> 59 балла. Ответы на вопросы раскрываются, выдвигаемые положения обоснованы. Соискатель обнаруживает знание по проблеме, может соотнести теоретические положения с практикой деятельностью, однако испытывает затруднения в ответах на проблемные в</w:t>
      </w:r>
      <w:r>
        <w:rPr>
          <w:rFonts w:ascii="Times New Roman" w:hAnsi="Times New Roman" w:cs="Times New Roman"/>
          <w:sz w:val="28"/>
          <w:szCs w:val="28"/>
        </w:rPr>
        <w:t xml:space="preserve">опросы. 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–</w:t>
      </w:r>
      <w:r w:rsidRPr="00461B13">
        <w:rPr>
          <w:rFonts w:ascii="Times New Roman" w:hAnsi="Times New Roman" w:cs="Times New Roman"/>
          <w:sz w:val="28"/>
          <w:szCs w:val="28"/>
        </w:rPr>
        <w:t xml:space="preserve"> 49 баллов. Ответы на вопросы и выдвигаемые положения не имеют глубокого теоретического обоснования. Соискатель обнаруживает неполное знание содержания  знания по проблеме, затрудняется в соотнесении теоретических положений с практикой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ьностью. 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3</w:t>
      </w:r>
      <w:r w:rsidRPr="00461B13">
        <w:rPr>
          <w:rFonts w:ascii="Times New Roman" w:hAnsi="Times New Roman" w:cs="Times New Roman"/>
          <w:sz w:val="28"/>
          <w:szCs w:val="28"/>
        </w:rPr>
        <w:t>0 баллов (неудовлетворительно). Ответы на вопросы раскрывается поверхностно. Соискатель обнаружива</w:t>
      </w:r>
      <w:r>
        <w:rPr>
          <w:rFonts w:ascii="Times New Roman" w:hAnsi="Times New Roman" w:cs="Times New Roman"/>
          <w:sz w:val="28"/>
          <w:szCs w:val="28"/>
        </w:rPr>
        <w:t xml:space="preserve">ет неполное знание содержания </w:t>
      </w:r>
      <w:r w:rsidRPr="00461B13">
        <w:rPr>
          <w:rFonts w:ascii="Times New Roman" w:hAnsi="Times New Roman" w:cs="Times New Roman"/>
          <w:sz w:val="28"/>
          <w:szCs w:val="28"/>
        </w:rPr>
        <w:t xml:space="preserve">знания  по проблеме, не может соотнести теоретические положения с практикой, </w:t>
      </w:r>
    </w:p>
    <w:p w:rsidR="00461B13" w:rsidRPr="00461B13" w:rsidRDefault="00461B13" w:rsidP="006C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13">
        <w:rPr>
          <w:rFonts w:ascii="Times New Roman" w:hAnsi="Times New Roman" w:cs="Times New Roman"/>
          <w:sz w:val="28"/>
          <w:szCs w:val="28"/>
        </w:rPr>
        <w:t>Минимальное количество баллов, подтверждающее успешное прохожд</w:t>
      </w:r>
      <w:r>
        <w:rPr>
          <w:rFonts w:ascii="Times New Roman" w:hAnsi="Times New Roman" w:cs="Times New Roman"/>
          <w:sz w:val="28"/>
          <w:szCs w:val="28"/>
        </w:rPr>
        <w:t>ение вступительного экзамена – 3</w:t>
      </w:r>
      <w:r w:rsidRPr="00461B13">
        <w:rPr>
          <w:rFonts w:ascii="Times New Roman" w:hAnsi="Times New Roman" w:cs="Times New Roman"/>
          <w:sz w:val="28"/>
          <w:szCs w:val="28"/>
        </w:rPr>
        <w:t>0 баллов.</w:t>
      </w:r>
    </w:p>
    <w:sectPr w:rsidR="00461B13" w:rsidRPr="00461B13" w:rsidSect="003371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C7"/>
    <w:rsid w:val="00010647"/>
    <w:rsid w:val="00044BDB"/>
    <w:rsid w:val="00046AEE"/>
    <w:rsid w:val="00052046"/>
    <w:rsid w:val="000630A5"/>
    <w:rsid w:val="00065B6A"/>
    <w:rsid w:val="00065CD6"/>
    <w:rsid w:val="00084DCE"/>
    <w:rsid w:val="000963F9"/>
    <w:rsid w:val="000A2D31"/>
    <w:rsid w:val="0010613D"/>
    <w:rsid w:val="00130B56"/>
    <w:rsid w:val="00147592"/>
    <w:rsid w:val="00154B32"/>
    <w:rsid w:val="001655E1"/>
    <w:rsid w:val="00176932"/>
    <w:rsid w:val="00197296"/>
    <w:rsid w:val="001B6C97"/>
    <w:rsid w:val="001F630D"/>
    <w:rsid w:val="00246CE4"/>
    <w:rsid w:val="00252DAC"/>
    <w:rsid w:val="002B2460"/>
    <w:rsid w:val="002B6FA3"/>
    <w:rsid w:val="002E3DCF"/>
    <w:rsid w:val="002E5486"/>
    <w:rsid w:val="002F17D5"/>
    <w:rsid w:val="002F2AA1"/>
    <w:rsid w:val="00313887"/>
    <w:rsid w:val="00316D21"/>
    <w:rsid w:val="0033710F"/>
    <w:rsid w:val="003474FB"/>
    <w:rsid w:val="003526C9"/>
    <w:rsid w:val="00371666"/>
    <w:rsid w:val="0039516C"/>
    <w:rsid w:val="00396492"/>
    <w:rsid w:val="003C5D73"/>
    <w:rsid w:val="004239CC"/>
    <w:rsid w:val="00461B13"/>
    <w:rsid w:val="00473DD1"/>
    <w:rsid w:val="004807C9"/>
    <w:rsid w:val="004A5C6B"/>
    <w:rsid w:val="004B0979"/>
    <w:rsid w:val="004B1FD0"/>
    <w:rsid w:val="004B7A64"/>
    <w:rsid w:val="004E5D6C"/>
    <w:rsid w:val="004E6AD7"/>
    <w:rsid w:val="005159DF"/>
    <w:rsid w:val="00516F67"/>
    <w:rsid w:val="005263B9"/>
    <w:rsid w:val="0053659D"/>
    <w:rsid w:val="00557ED1"/>
    <w:rsid w:val="00583EEB"/>
    <w:rsid w:val="005B2029"/>
    <w:rsid w:val="005D2A1D"/>
    <w:rsid w:val="005E272A"/>
    <w:rsid w:val="006057B3"/>
    <w:rsid w:val="00616FEA"/>
    <w:rsid w:val="00647638"/>
    <w:rsid w:val="00655E1C"/>
    <w:rsid w:val="00693946"/>
    <w:rsid w:val="006B4063"/>
    <w:rsid w:val="006C2DC4"/>
    <w:rsid w:val="006E1275"/>
    <w:rsid w:val="007661CE"/>
    <w:rsid w:val="00794239"/>
    <w:rsid w:val="007B6CD8"/>
    <w:rsid w:val="007C6656"/>
    <w:rsid w:val="007D2441"/>
    <w:rsid w:val="007D26FE"/>
    <w:rsid w:val="007E49D3"/>
    <w:rsid w:val="007F50BF"/>
    <w:rsid w:val="00805887"/>
    <w:rsid w:val="00816B1C"/>
    <w:rsid w:val="008314ED"/>
    <w:rsid w:val="00845E93"/>
    <w:rsid w:val="008461B3"/>
    <w:rsid w:val="008520A8"/>
    <w:rsid w:val="008708D4"/>
    <w:rsid w:val="00870E19"/>
    <w:rsid w:val="008866CA"/>
    <w:rsid w:val="008D55E9"/>
    <w:rsid w:val="008E3C06"/>
    <w:rsid w:val="00911A5C"/>
    <w:rsid w:val="00912FEC"/>
    <w:rsid w:val="00944872"/>
    <w:rsid w:val="00951554"/>
    <w:rsid w:val="00990230"/>
    <w:rsid w:val="009C19A0"/>
    <w:rsid w:val="009D029E"/>
    <w:rsid w:val="009E765C"/>
    <w:rsid w:val="009F49AF"/>
    <w:rsid w:val="009F6614"/>
    <w:rsid w:val="009F6B3F"/>
    <w:rsid w:val="00A21493"/>
    <w:rsid w:val="00A5194E"/>
    <w:rsid w:val="00A72D62"/>
    <w:rsid w:val="00A75D31"/>
    <w:rsid w:val="00A8513C"/>
    <w:rsid w:val="00AA172B"/>
    <w:rsid w:val="00AE1FCB"/>
    <w:rsid w:val="00B37F6C"/>
    <w:rsid w:val="00B41E45"/>
    <w:rsid w:val="00B60A25"/>
    <w:rsid w:val="00B6730C"/>
    <w:rsid w:val="00B67DCD"/>
    <w:rsid w:val="00BC2935"/>
    <w:rsid w:val="00BD5EC2"/>
    <w:rsid w:val="00BD7A7E"/>
    <w:rsid w:val="00BF1479"/>
    <w:rsid w:val="00BF6103"/>
    <w:rsid w:val="00C059C9"/>
    <w:rsid w:val="00C1535E"/>
    <w:rsid w:val="00C60EEC"/>
    <w:rsid w:val="00C71FD8"/>
    <w:rsid w:val="00C90FD6"/>
    <w:rsid w:val="00CA7806"/>
    <w:rsid w:val="00CE1A62"/>
    <w:rsid w:val="00D05FE5"/>
    <w:rsid w:val="00D20C75"/>
    <w:rsid w:val="00D274D2"/>
    <w:rsid w:val="00D50A89"/>
    <w:rsid w:val="00D53E8A"/>
    <w:rsid w:val="00D63381"/>
    <w:rsid w:val="00D86BB7"/>
    <w:rsid w:val="00D92AEE"/>
    <w:rsid w:val="00DB01C7"/>
    <w:rsid w:val="00DB5F7D"/>
    <w:rsid w:val="00DC4CF6"/>
    <w:rsid w:val="00E019D9"/>
    <w:rsid w:val="00E03815"/>
    <w:rsid w:val="00E06362"/>
    <w:rsid w:val="00E16B8A"/>
    <w:rsid w:val="00E16E99"/>
    <w:rsid w:val="00E47894"/>
    <w:rsid w:val="00E876AB"/>
    <w:rsid w:val="00EA3EEF"/>
    <w:rsid w:val="00EA4120"/>
    <w:rsid w:val="00EC5296"/>
    <w:rsid w:val="00F0068D"/>
    <w:rsid w:val="00F71F0F"/>
    <w:rsid w:val="00F74034"/>
    <w:rsid w:val="00F7502C"/>
    <w:rsid w:val="00F81D45"/>
    <w:rsid w:val="00F86DD8"/>
    <w:rsid w:val="00FA15F5"/>
    <w:rsid w:val="00FD30A7"/>
    <w:rsid w:val="00FE109E"/>
    <w:rsid w:val="00FF19C9"/>
    <w:rsid w:val="00FF3787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2017-06-21T11:10:00Z</dcterms:created>
  <dcterms:modified xsi:type="dcterms:W3CDTF">2017-12-11T06:40:00Z</dcterms:modified>
</cp:coreProperties>
</file>